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A36EF" w14:textId="77777777" w:rsidR="00623CB0" w:rsidRDefault="00623CB0" w:rsidP="00623CB0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3EBF9"/>
        <w:jc w:val="center"/>
        <w:rPr>
          <w:rFonts w:ascii="Constantia" w:hAnsi="Constantia"/>
          <w:b/>
          <w:color w:val="C00000"/>
          <w:sz w:val="8"/>
          <w:szCs w:val="8"/>
          <w:u w:val="single"/>
        </w:rPr>
      </w:pPr>
    </w:p>
    <w:p w14:paraId="3A0F1E27" w14:textId="42AA048B" w:rsidR="00623CB0" w:rsidRPr="00623CB0" w:rsidRDefault="00623CB0" w:rsidP="00623CB0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3EBF9"/>
        <w:jc w:val="center"/>
        <w:rPr>
          <w:rFonts w:ascii="Constantia" w:hAnsi="Constantia"/>
          <w:b/>
          <w:color w:val="C00000"/>
          <w:sz w:val="36"/>
          <w:szCs w:val="36"/>
          <w:u w:val="single"/>
        </w:rPr>
      </w:pPr>
      <w:bookmarkStart w:id="0" w:name="_GoBack"/>
      <w:bookmarkEnd w:id="0"/>
      <w:r w:rsidRPr="00623CB0">
        <w:rPr>
          <w:rFonts w:ascii="Constantia" w:hAnsi="Constantia"/>
          <w:b/>
          <w:color w:val="C00000"/>
          <w:sz w:val="36"/>
          <w:szCs w:val="36"/>
          <w:u w:val="single"/>
        </w:rPr>
        <w:t xml:space="preserve">Lessons From The </w:t>
      </w:r>
      <w:r w:rsidR="00FB7251" w:rsidRPr="00623CB0">
        <w:rPr>
          <w:rFonts w:ascii="Constantia" w:hAnsi="Constantia"/>
          <w:b/>
          <w:color w:val="C00000"/>
          <w:sz w:val="36"/>
          <w:szCs w:val="36"/>
          <w:u w:val="single"/>
        </w:rPr>
        <w:t>Melodeon</w:t>
      </w:r>
      <w:r w:rsidR="00A57E4E">
        <w:rPr>
          <w:rFonts w:ascii="Constantia" w:hAnsi="Constantia"/>
          <w:b/>
          <w:color w:val="C00000"/>
          <w:sz w:val="36"/>
          <w:szCs w:val="36"/>
          <w:u w:val="single"/>
        </w:rPr>
        <w:t xml:space="preserve"> At Midway – Part #2</w:t>
      </w:r>
    </w:p>
    <w:p w14:paraId="36174AE2" w14:textId="7A713F3D" w:rsidR="00623CB0" w:rsidRPr="00623CB0" w:rsidRDefault="00623CB0" w:rsidP="00623CB0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3EBF9"/>
        <w:jc w:val="center"/>
        <w:rPr>
          <w:rFonts w:ascii="Constantia" w:hAnsi="Constantia"/>
        </w:rPr>
      </w:pPr>
      <w:r w:rsidRPr="00623CB0">
        <w:rPr>
          <w:rFonts w:ascii="Constantia" w:hAnsi="Constantia"/>
        </w:rPr>
        <w:t xml:space="preserve">Andy Sochor – conclusion </w:t>
      </w:r>
      <w:r w:rsidR="00A57E4E">
        <w:rPr>
          <w:rFonts w:ascii="Constantia" w:hAnsi="Constantia"/>
        </w:rPr>
        <w:t>to part #2</w:t>
      </w:r>
    </w:p>
    <w:p w14:paraId="19F7CC9B" w14:textId="1D8B9358" w:rsidR="00623CB0" w:rsidRDefault="00623CB0" w:rsidP="00623CB0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3EBF9"/>
        <w:jc w:val="center"/>
      </w:pPr>
      <w:r>
        <w:rPr>
          <w:noProof/>
        </w:rPr>
        <w:drawing>
          <wp:inline distT="0" distB="0" distL="0" distR="0" wp14:anchorId="303CB92A" wp14:editId="7A9039DC">
            <wp:extent cx="2372915" cy="16621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254" cy="1665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73935" w14:textId="46CB9814" w:rsidR="00A57E4E" w:rsidRPr="00A57E4E" w:rsidRDefault="00623CB0" w:rsidP="00A57E4E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3EBF9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ab/>
      </w:r>
      <w:r>
        <w:rPr>
          <w:rFonts w:ascii="Constantia" w:hAnsi="Constantia"/>
          <w:sz w:val="26"/>
          <w:szCs w:val="26"/>
        </w:rPr>
        <w:tab/>
      </w:r>
      <w:r w:rsidR="00A57E4E" w:rsidRPr="00A57E4E">
        <w:rPr>
          <w:rFonts w:ascii="Constantia" w:hAnsi="Constantia"/>
          <w:sz w:val="26"/>
          <w:szCs w:val="26"/>
        </w:rPr>
        <w:t xml:space="preserve">Then a third melodeon was bought and placed in the church building. </w:t>
      </w:r>
      <w:r w:rsidR="00A57E4E">
        <w:rPr>
          <w:rFonts w:ascii="Constantia" w:hAnsi="Constantia"/>
          <w:sz w:val="26"/>
          <w:szCs w:val="26"/>
        </w:rPr>
        <w:t xml:space="preserve"> </w:t>
      </w:r>
      <w:r w:rsidR="00A57E4E" w:rsidRPr="00A57E4E">
        <w:rPr>
          <w:rFonts w:ascii="Constantia" w:hAnsi="Constantia"/>
          <w:sz w:val="26"/>
          <w:szCs w:val="26"/>
        </w:rPr>
        <w:t xml:space="preserve">But this time, Hibler did not remove it, nor did anyone else. </w:t>
      </w:r>
      <w:r w:rsidR="00A57E4E">
        <w:rPr>
          <w:rFonts w:ascii="Constantia" w:hAnsi="Constantia"/>
          <w:sz w:val="26"/>
          <w:szCs w:val="26"/>
        </w:rPr>
        <w:t xml:space="preserve"> </w:t>
      </w:r>
      <w:r w:rsidR="00A57E4E" w:rsidRPr="00A57E4E">
        <w:rPr>
          <w:rFonts w:ascii="Constantia" w:hAnsi="Constantia"/>
          <w:sz w:val="26"/>
          <w:szCs w:val="26"/>
        </w:rPr>
        <w:t xml:space="preserve">Instead, it remained in the church building to be used in the congregation’s worship until the building was destroyed by fire near the turn of the twentieth century. </w:t>
      </w:r>
      <w:r w:rsidR="00A57E4E">
        <w:rPr>
          <w:rFonts w:ascii="Constantia" w:hAnsi="Constantia"/>
          <w:sz w:val="26"/>
          <w:szCs w:val="26"/>
        </w:rPr>
        <w:t xml:space="preserve"> </w:t>
      </w:r>
      <w:r w:rsidR="00A57E4E" w:rsidRPr="00A57E4E">
        <w:rPr>
          <w:rFonts w:ascii="Constantia" w:hAnsi="Constantia"/>
          <w:sz w:val="26"/>
          <w:szCs w:val="26"/>
        </w:rPr>
        <w:t>Hibler’s once ardent opposition eventually waned and the instrument was accepted at Midway.</w:t>
      </w:r>
    </w:p>
    <w:p w14:paraId="4375E123" w14:textId="0A08B020" w:rsidR="00A57E4E" w:rsidRPr="00A57E4E" w:rsidRDefault="00A57E4E" w:rsidP="00A57E4E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3EBF9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ab/>
      </w:r>
      <w:r>
        <w:rPr>
          <w:rFonts w:ascii="Constantia" w:hAnsi="Constantia"/>
          <w:sz w:val="26"/>
          <w:szCs w:val="26"/>
        </w:rPr>
        <w:tab/>
      </w:r>
      <w:r w:rsidRPr="00A57E4E">
        <w:rPr>
          <w:rFonts w:ascii="Constantia" w:hAnsi="Constantia"/>
          <w:sz w:val="26"/>
          <w:szCs w:val="26"/>
        </w:rPr>
        <w:t xml:space="preserve">This same thing can happen today as well with any number of issues. </w:t>
      </w:r>
      <w:r>
        <w:rPr>
          <w:rFonts w:ascii="Constantia" w:hAnsi="Constantia"/>
          <w:sz w:val="26"/>
          <w:szCs w:val="26"/>
        </w:rPr>
        <w:t xml:space="preserve"> </w:t>
      </w:r>
      <w:r w:rsidRPr="00A57E4E">
        <w:rPr>
          <w:rFonts w:ascii="Constantia" w:hAnsi="Constantia"/>
          <w:sz w:val="26"/>
          <w:szCs w:val="26"/>
        </w:rPr>
        <w:t>We must be intolerant of error and fir</w:t>
      </w:r>
      <w:r>
        <w:rPr>
          <w:rFonts w:ascii="Constantia" w:hAnsi="Constantia"/>
          <w:sz w:val="26"/>
          <w:szCs w:val="26"/>
        </w:rPr>
        <w:t xml:space="preserve">m in our opposition against it.  </w:t>
      </w:r>
      <w:r w:rsidRPr="00A57E4E">
        <w:rPr>
          <w:rFonts w:ascii="Constantia" w:hAnsi="Constantia"/>
          <w:sz w:val="26"/>
          <w:szCs w:val="26"/>
        </w:rPr>
        <w:t xml:space="preserve">Paul said of the Judaizing teachers, </w:t>
      </w:r>
      <w:r w:rsidRPr="00A57E4E">
        <w:rPr>
          <w:rFonts w:ascii="Constantia" w:hAnsi="Constantia"/>
          <w:b/>
          <w:i/>
          <w:color w:val="FF0000"/>
          <w:sz w:val="26"/>
          <w:szCs w:val="26"/>
        </w:rPr>
        <w:t>“We did not yield in subjection to them for even an hour, so that the truth of the gospel would remain with you”</w:t>
      </w:r>
      <w:r w:rsidRPr="00A57E4E">
        <w:rPr>
          <w:rFonts w:ascii="Constantia" w:hAnsi="Constantia"/>
          <w:color w:val="FF0000"/>
          <w:sz w:val="26"/>
          <w:szCs w:val="26"/>
        </w:rPr>
        <w:t xml:space="preserve"> </w:t>
      </w:r>
      <w:r w:rsidRPr="00A57E4E">
        <w:rPr>
          <w:rFonts w:ascii="Constantia" w:hAnsi="Constantia"/>
          <w:sz w:val="26"/>
          <w:szCs w:val="26"/>
        </w:rPr>
        <w:t>(</w:t>
      </w:r>
      <w:r w:rsidRPr="00A57E4E">
        <w:rPr>
          <w:rFonts w:ascii="Constantia" w:hAnsi="Constantia"/>
          <w:b/>
          <w:color w:val="FF0000"/>
          <w:sz w:val="26"/>
          <w:szCs w:val="26"/>
        </w:rPr>
        <w:t>Galatians 2:5</w:t>
      </w:r>
      <w:r w:rsidRPr="00A57E4E">
        <w:rPr>
          <w:rFonts w:ascii="Constantia" w:hAnsi="Constantia"/>
          <w:sz w:val="26"/>
          <w:szCs w:val="26"/>
        </w:rPr>
        <w:t xml:space="preserve">). </w:t>
      </w:r>
      <w:r>
        <w:rPr>
          <w:rFonts w:ascii="Constantia" w:hAnsi="Constantia"/>
          <w:sz w:val="26"/>
          <w:szCs w:val="26"/>
        </w:rPr>
        <w:t xml:space="preserve"> </w:t>
      </w:r>
      <w:r w:rsidRPr="00A57E4E">
        <w:rPr>
          <w:rFonts w:ascii="Constantia" w:hAnsi="Constantia"/>
          <w:sz w:val="26"/>
          <w:szCs w:val="26"/>
        </w:rPr>
        <w:t>We must emulate Paul’s attitude of refusing to compromise the truth.</w:t>
      </w:r>
    </w:p>
    <w:p w14:paraId="7C546CBF" w14:textId="0A597134" w:rsidR="00A57E4E" w:rsidRPr="00A57E4E" w:rsidRDefault="00A57E4E" w:rsidP="00A57E4E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3EBF9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ab/>
      </w:r>
      <w:r>
        <w:rPr>
          <w:rFonts w:ascii="Constantia" w:hAnsi="Constantia"/>
          <w:sz w:val="26"/>
          <w:szCs w:val="26"/>
        </w:rPr>
        <w:tab/>
      </w:r>
      <w:r w:rsidRPr="00A57E4E">
        <w:rPr>
          <w:rFonts w:ascii="Constantia" w:hAnsi="Constantia"/>
          <w:sz w:val="26"/>
          <w:szCs w:val="26"/>
        </w:rPr>
        <w:t xml:space="preserve">Yet it often becomes easy for our opposition to false teachers and those who practice error to become soft. </w:t>
      </w:r>
      <w:r>
        <w:rPr>
          <w:rFonts w:ascii="Constantia" w:hAnsi="Constantia"/>
          <w:sz w:val="26"/>
          <w:szCs w:val="26"/>
        </w:rPr>
        <w:t xml:space="preserve"> </w:t>
      </w:r>
      <w:r w:rsidRPr="00A57E4E">
        <w:rPr>
          <w:rFonts w:ascii="Constantia" w:hAnsi="Constantia"/>
          <w:sz w:val="26"/>
          <w:szCs w:val="26"/>
        </w:rPr>
        <w:t>We get tired of fighting the battles so we stop dealing with the issues and, eventually, we become willing to have fellowship with those who were previously marked (</w:t>
      </w:r>
      <w:r w:rsidRPr="00A57E4E">
        <w:rPr>
          <w:rFonts w:ascii="Constantia" w:hAnsi="Constantia"/>
          <w:b/>
          <w:color w:val="FF0000"/>
          <w:sz w:val="26"/>
          <w:szCs w:val="26"/>
        </w:rPr>
        <w:t>Romans 16:17; 2 Thessalonians 3:6</w:t>
      </w:r>
      <w:r w:rsidRPr="00A57E4E">
        <w:rPr>
          <w:rFonts w:ascii="Constantia" w:hAnsi="Constantia"/>
          <w:sz w:val="26"/>
          <w:szCs w:val="26"/>
        </w:rPr>
        <w:t>).</w:t>
      </w:r>
      <w:r>
        <w:rPr>
          <w:rFonts w:ascii="Constantia" w:hAnsi="Constantia"/>
          <w:sz w:val="26"/>
          <w:szCs w:val="26"/>
        </w:rPr>
        <w:t xml:space="preserve"> </w:t>
      </w:r>
      <w:r w:rsidRPr="00A57E4E">
        <w:rPr>
          <w:rFonts w:ascii="Constantia" w:hAnsi="Constantia"/>
          <w:sz w:val="26"/>
          <w:szCs w:val="26"/>
        </w:rPr>
        <w:t xml:space="preserve"> We must not allow ourselves to do this.</w:t>
      </w:r>
      <w:r>
        <w:rPr>
          <w:rFonts w:ascii="Constantia" w:hAnsi="Constantia"/>
          <w:sz w:val="26"/>
          <w:szCs w:val="26"/>
        </w:rPr>
        <w:t xml:space="preserve"> </w:t>
      </w:r>
      <w:r w:rsidRPr="00A57E4E">
        <w:rPr>
          <w:rFonts w:ascii="Constantia" w:hAnsi="Constantia"/>
          <w:sz w:val="26"/>
          <w:szCs w:val="26"/>
        </w:rPr>
        <w:t xml:space="preserve"> If others are engaging in unauthorized practices, we are told, </w:t>
      </w:r>
      <w:r w:rsidRPr="00A57E4E">
        <w:rPr>
          <w:rFonts w:ascii="Constantia" w:hAnsi="Constantia"/>
          <w:b/>
          <w:i/>
          <w:color w:val="FF0000"/>
          <w:sz w:val="26"/>
          <w:szCs w:val="26"/>
        </w:rPr>
        <w:t>“Do not participate in the unfruitful deeds of darkness, but instead even expose them”</w:t>
      </w:r>
      <w:r w:rsidRPr="00A57E4E">
        <w:rPr>
          <w:rFonts w:ascii="Constantia" w:hAnsi="Constantia"/>
          <w:color w:val="FF0000"/>
          <w:sz w:val="26"/>
          <w:szCs w:val="26"/>
        </w:rPr>
        <w:t xml:space="preserve"> </w:t>
      </w:r>
      <w:r w:rsidRPr="00A57E4E">
        <w:rPr>
          <w:rFonts w:ascii="Constantia" w:hAnsi="Constantia"/>
          <w:sz w:val="26"/>
          <w:szCs w:val="26"/>
        </w:rPr>
        <w:t>(</w:t>
      </w:r>
      <w:r w:rsidRPr="00A57E4E">
        <w:rPr>
          <w:rFonts w:ascii="Constantia" w:hAnsi="Constantia"/>
          <w:b/>
          <w:color w:val="FF0000"/>
          <w:sz w:val="26"/>
          <w:szCs w:val="26"/>
        </w:rPr>
        <w:t>Ephesians 5:11</w:t>
      </w:r>
      <w:r w:rsidRPr="00A57E4E">
        <w:rPr>
          <w:rFonts w:ascii="Constantia" w:hAnsi="Constantia"/>
          <w:sz w:val="26"/>
          <w:szCs w:val="26"/>
        </w:rPr>
        <w:t xml:space="preserve">). </w:t>
      </w:r>
      <w:r>
        <w:rPr>
          <w:rFonts w:ascii="Constantia" w:hAnsi="Constantia"/>
          <w:sz w:val="26"/>
          <w:szCs w:val="26"/>
        </w:rPr>
        <w:t xml:space="preserve"> </w:t>
      </w:r>
      <w:r w:rsidRPr="00A57E4E">
        <w:rPr>
          <w:rFonts w:ascii="Constantia" w:hAnsi="Constantia"/>
          <w:sz w:val="26"/>
          <w:szCs w:val="26"/>
        </w:rPr>
        <w:t xml:space="preserve">If someone is teaching false doctrine, John said, </w:t>
      </w:r>
      <w:r w:rsidRPr="00A57E4E">
        <w:rPr>
          <w:rFonts w:ascii="Constantia" w:hAnsi="Constantia"/>
          <w:b/>
          <w:i/>
          <w:color w:val="FF0000"/>
          <w:sz w:val="26"/>
          <w:szCs w:val="26"/>
        </w:rPr>
        <w:t>“Do not receive him into your house, and do not give him a greeting; for the one who gives him a greeting participates in his evil deeds”</w:t>
      </w:r>
      <w:r w:rsidRPr="00A57E4E">
        <w:rPr>
          <w:rFonts w:ascii="Constantia" w:hAnsi="Constantia"/>
          <w:color w:val="FF0000"/>
          <w:sz w:val="26"/>
          <w:szCs w:val="26"/>
        </w:rPr>
        <w:t xml:space="preserve"> </w:t>
      </w:r>
      <w:r w:rsidRPr="00A57E4E">
        <w:rPr>
          <w:rFonts w:ascii="Constantia" w:hAnsi="Constantia"/>
          <w:sz w:val="26"/>
          <w:szCs w:val="26"/>
        </w:rPr>
        <w:t>(</w:t>
      </w:r>
      <w:r w:rsidRPr="00A57E4E">
        <w:rPr>
          <w:rFonts w:ascii="Constantia" w:hAnsi="Constantia"/>
          <w:b/>
          <w:color w:val="FF0000"/>
          <w:sz w:val="26"/>
          <w:szCs w:val="26"/>
        </w:rPr>
        <w:t>2 John 10-11</w:t>
      </w:r>
      <w:r w:rsidRPr="00A57E4E">
        <w:rPr>
          <w:rFonts w:ascii="Constantia" w:hAnsi="Constantia"/>
          <w:sz w:val="26"/>
          <w:szCs w:val="26"/>
        </w:rPr>
        <w:t xml:space="preserve">). </w:t>
      </w:r>
      <w:r>
        <w:rPr>
          <w:rFonts w:ascii="Constantia" w:hAnsi="Constantia"/>
          <w:sz w:val="26"/>
          <w:szCs w:val="26"/>
        </w:rPr>
        <w:t xml:space="preserve"> </w:t>
      </w:r>
      <w:r w:rsidRPr="00A57E4E">
        <w:rPr>
          <w:rFonts w:ascii="Constantia" w:hAnsi="Constantia"/>
          <w:sz w:val="26"/>
          <w:szCs w:val="26"/>
        </w:rPr>
        <w:t xml:space="preserve">The passage of time does not change the force of these Scriptures. </w:t>
      </w:r>
      <w:r>
        <w:rPr>
          <w:rFonts w:ascii="Constantia" w:hAnsi="Constantia"/>
          <w:sz w:val="26"/>
          <w:szCs w:val="26"/>
        </w:rPr>
        <w:t xml:space="preserve"> </w:t>
      </w:r>
      <w:r w:rsidRPr="00A57E4E">
        <w:rPr>
          <w:rFonts w:ascii="Constantia" w:hAnsi="Constantia"/>
          <w:sz w:val="26"/>
          <w:szCs w:val="26"/>
        </w:rPr>
        <w:t>If a teaching or practice must be opposed today, then it must continue to be opposed in the future.</w:t>
      </w:r>
    </w:p>
    <w:p w14:paraId="4DDCE900" w14:textId="77777777" w:rsidR="00A57E4E" w:rsidRPr="00A57E4E" w:rsidRDefault="00A57E4E" w:rsidP="00A57E4E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3EBF9"/>
        <w:rPr>
          <w:rFonts w:ascii="Constantia" w:hAnsi="Constantia"/>
          <w:sz w:val="26"/>
          <w:szCs w:val="26"/>
        </w:rPr>
      </w:pPr>
    </w:p>
    <w:p w14:paraId="2EE38A87" w14:textId="77777777" w:rsidR="00A57E4E" w:rsidRPr="00A57E4E" w:rsidRDefault="00A57E4E" w:rsidP="00A57E4E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3EBF9"/>
        <w:jc w:val="center"/>
        <w:rPr>
          <w:rFonts w:ascii="Constantia" w:hAnsi="Constantia"/>
          <w:b/>
          <w:color w:val="FF0000"/>
          <w:sz w:val="32"/>
          <w:szCs w:val="32"/>
          <w:u w:val="single"/>
        </w:rPr>
      </w:pPr>
      <w:r w:rsidRPr="00A57E4E">
        <w:rPr>
          <w:rFonts w:ascii="Constantia" w:hAnsi="Constantia"/>
          <w:b/>
          <w:color w:val="FF0000"/>
          <w:sz w:val="32"/>
          <w:szCs w:val="32"/>
          <w:u w:val="single"/>
        </w:rPr>
        <w:t>Conclusion</w:t>
      </w:r>
    </w:p>
    <w:p w14:paraId="4771493A" w14:textId="2458867F" w:rsidR="00A57E4E" w:rsidRDefault="00A57E4E" w:rsidP="00A57E4E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3EBF9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ab/>
      </w:r>
      <w:r>
        <w:rPr>
          <w:rFonts w:ascii="Constantia" w:hAnsi="Constantia"/>
          <w:sz w:val="26"/>
          <w:szCs w:val="26"/>
        </w:rPr>
        <w:tab/>
      </w:r>
      <w:r w:rsidRPr="00A57E4E">
        <w:rPr>
          <w:rFonts w:ascii="Constantia" w:hAnsi="Constantia"/>
          <w:sz w:val="26"/>
          <w:szCs w:val="26"/>
        </w:rPr>
        <w:t>Let us learn these lessons from the melodeon at Midway.</w:t>
      </w:r>
      <w:r>
        <w:rPr>
          <w:rFonts w:ascii="Constantia" w:hAnsi="Constantia"/>
          <w:sz w:val="26"/>
          <w:szCs w:val="26"/>
        </w:rPr>
        <w:t xml:space="preserve"> </w:t>
      </w:r>
      <w:r w:rsidRPr="00A57E4E">
        <w:rPr>
          <w:rFonts w:ascii="Constantia" w:hAnsi="Constantia"/>
          <w:sz w:val="26"/>
          <w:szCs w:val="26"/>
        </w:rPr>
        <w:t xml:space="preserve"> Be careful of perceived problems. </w:t>
      </w:r>
      <w:r>
        <w:rPr>
          <w:rFonts w:ascii="Constantia" w:hAnsi="Constantia"/>
          <w:sz w:val="26"/>
          <w:szCs w:val="26"/>
        </w:rPr>
        <w:t xml:space="preserve"> </w:t>
      </w:r>
      <w:r w:rsidRPr="00A57E4E">
        <w:rPr>
          <w:rFonts w:ascii="Constantia" w:hAnsi="Constantia"/>
          <w:sz w:val="26"/>
          <w:szCs w:val="26"/>
        </w:rPr>
        <w:t xml:space="preserve">Ask if they are really problems. </w:t>
      </w:r>
      <w:r>
        <w:rPr>
          <w:rFonts w:ascii="Constantia" w:hAnsi="Constantia"/>
          <w:sz w:val="26"/>
          <w:szCs w:val="26"/>
        </w:rPr>
        <w:t xml:space="preserve"> </w:t>
      </w:r>
      <w:r w:rsidRPr="00A57E4E">
        <w:rPr>
          <w:rFonts w:ascii="Constantia" w:hAnsi="Constantia"/>
          <w:sz w:val="26"/>
          <w:szCs w:val="26"/>
        </w:rPr>
        <w:t xml:space="preserve">Be sure that any action you take in correction or improvement is according to the New Testament pattern. </w:t>
      </w:r>
      <w:r>
        <w:rPr>
          <w:rFonts w:ascii="Constantia" w:hAnsi="Constantia"/>
          <w:sz w:val="26"/>
          <w:szCs w:val="26"/>
        </w:rPr>
        <w:t xml:space="preserve"> </w:t>
      </w:r>
      <w:r w:rsidRPr="00A57E4E">
        <w:rPr>
          <w:rFonts w:ascii="Constantia" w:hAnsi="Constantia"/>
          <w:sz w:val="26"/>
          <w:szCs w:val="26"/>
        </w:rPr>
        <w:t xml:space="preserve">Be watchful against apostasy as well. </w:t>
      </w:r>
      <w:r>
        <w:rPr>
          <w:rFonts w:ascii="Constantia" w:hAnsi="Constantia"/>
          <w:sz w:val="26"/>
          <w:szCs w:val="26"/>
        </w:rPr>
        <w:t xml:space="preserve"> </w:t>
      </w:r>
      <w:r w:rsidRPr="00A57E4E">
        <w:rPr>
          <w:rFonts w:ascii="Constantia" w:hAnsi="Constantia"/>
          <w:sz w:val="26"/>
          <w:szCs w:val="26"/>
        </w:rPr>
        <w:t xml:space="preserve">It will never come immediately; instead it is gradual, often creeping in when we do not expect it. </w:t>
      </w:r>
      <w:r>
        <w:rPr>
          <w:rFonts w:ascii="Constantia" w:hAnsi="Constantia"/>
          <w:sz w:val="26"/>
          <w:szCs w:val="26"/>
        </w:rPr>
        <w:t xml:space="preserve"> </w:t>
      </w:r>
      <w:r w:rsidRPr="00A57E4E">
        <w:rPr>
          <w:rFonts w:ascii="Constantia" w:hAnsi="Constantia"/>
          <w:sz w:val="26"/>
          <w:szCs w:val="26"/>
        </w:rPr>
        <w:t>Finally, always stand for the truth.</w:t>
      </w:r>
      <w:r>
        <w:rPr>
          <w:rFonts w:ascii="Constantia" w:hAnsi="Constantia"/>
          <w:sz w:val="26"/>
          <w:szCs w:val="26"/>
        </w:rPr>
        <w:t xml:space="preserve"> </w:t>
      </w:r>
      <w:r w:rsidRPr="00A57E4E">
        <w:rPr>
          <w:rFonts w:ascii="Constantia" w:hAnsi="Constantia"/>
          <w:sz w:val="26"/>
          <w:szCs w:val="26"/>
        </w:rPr>
        <w:t xml:space="preserve"> Be consistent and steadfast. </w:t>
      </w:r>
      <w:r>
        <w:rPr>
          <w:rFonts w:ascii="Constantia" w:hAnsi="Constantia"/>
          <w:sz w:val="26"/>
          <w:szCs w:val="26"/>
        </w:rPr>
        <w:t xml:space="preserve"> </w:t>
      </w:r>
      <w:r w:rsidRPr="00A57E4E">
        <w:rPr>
          <w:rFonts w:ascii="Constantia" w:hAnsi="Constantia"/>
          <w:sz w:val="26"/>
          <w:szCs w:val="26"/>
        </w:rPr>
        <w:t xml:space="preserve">As Paul told Timothy, </w:t>
      </w:r>
      <w:r w:rsidRPr="00A57E4E">
        <w:rPr>
          <w:rFonts w:ascii="Constantia" w:hAnsi="Constantia"/>
          <w:b/>
          <w:i/>
          <w:color w:val="FF0000"/>
          <w:sz w:val="26"/>
          <w:szCs w:val="26"/>
        </w:rPr>
        <w:t>“Retain the standard of sound words which you have heard from me, in the faith and love which are in Christ Jesus”</w:t>
      </w:r>
      <w:r w:rsidRPr="00A57E4E">
        <w:rPr>
          <w:rFonts w:ascii="Constantia" w:hAnsi="Constantia"/>
          <w:color w:val="FF0000"/>
          <w:sz w:val="26"/>
          <w:szCs w:val="26"/>
        </w:rPr>
        <w:t xml:space="preserve"> </w:t>
      </w:r>
      <w:r w:rsidRPr="00A57E4E">
        <w:rPr>
          <w:rFonts w:ascii="Constantia" w:hAnsi="Constantia"/>
          <w:sz w:val="26"/>
          <w:szCs w:val="26"/>
        </w:rPr>
        <w:t>(</w:t>
      </w:r>
      <w:r w:rsidRPr="00A57E4E">
        <w:rPr>
          <w:rFonts w:ascii="Constantia" w:hAnsi="Constantia"/>
          <w:b/>
          <w:color w:val="FF0000"/>
          <w:sz w:val="26"/>
          <w:szCs w:val="26"/>
        </w:rPr>
        <w:t>2 Timothy 1:13</w:t>
      </w:r>
      <w:r w:rsidRPr="00A57E4E">
        <w:rPr>
          <w:rFonts w:ascii="Constantia" w:hAnsi="Constantia"/>
          <w:sz w:val="26"/>
          <w:szCs w:val="26"/>
        </w:rPr>
        <w:t>).</w:t>
      </w:r>
    </w:p>
    <w:sectPr w:rsidR="00A57E4E" w:rsidSect="00623CB0">
      <w:headerReference w:type="default" r:id="rId8"/>
      <w:footerReference w:type="default" r:id="rId9"/>
      <w:pgSz w:w="12240" w:h="15840"/>
      <w:pgMar w:top="864" w:right="1440" w:bottom="9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F0474" w14:textId="77777777" w:rsidR="003A1849" w:rsidRDefault="003A1849" w:rsidP="00662F5F">
      <w:r>
        <w:separator/>
      </w:r>
    </w:p>
  </w:endnote>
  <w:endnote w:type="continuationSeparator" w:id="0">
    <w:p w14:paraId="415EE5CF" w14:textId="77777777" w:rsidR="003A1849" w:rsidRDefault="003A1849" w:rsidP="0066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444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401708" w14:textId="610ABD05" w:rsidR="00662F5F" w:rsidRDefault="00662F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E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54FFB7" w14:textId="77777777" w:rsidR="00662F5F" w:rsidRDefault="00662F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BA5C4" w14:textId="77777777" w:rsidR="003A1849" w:rsidRDefault="003A1849" w:rsidP="00662F5F">
      <w:r>
        <w:separator/>
      </w:r>
    </w:p>
  </w:footnote>
  <w:footnote w:type="continuationSeparator" w:id="0">
    <w:p w14:paraId="40E1FD25" w14:textId="77777777" w:rsidR="003A1849" w:rsidRDefault="003A1849" w:rsidP="00662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4E5DE" w14:textId="45E9349E" w:rsidR="00662F5F" w:rsidRPr="00662F5F" w:rsidRDefault="00662F5F">
    <w:pPr>
      <w:pStyle w:val="Header"/>
      <w:rPr>
        <w:rFonts w:ascii="Times New Roman" w:hAnsi="Times New Roman" w:cs="Times New Roman"/>
        <w:b/>
        <w:sz w:val="20"/>
        <w:szCs w:val="20"/>
      </w:rPr>
    </w:pPr>
    <w:r w:rsidRPr="00662F5F">
      <w:rPr>
        <w:rFonts w:ascii="Times New Roman" w:hAnsi="Times New Roman" w:cs="Times New Roman"/>
        <w:b/>
        <w:sz w:val="20"/>
        <w:szCs w:val="20"/>
      </w:rPr>
      <w:t>Authority For Religion: Of God Or Of Men?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65"/>
    <w:rsid w:val="0008450B"/>
    <w:rsid w:val="001130F4"/>
    <w:rsid w:val="001977D0"/>
    <w:rsid w:val="001D14DB"/>
    <w:rsid w:val="001D5631"/>
    <w:rsid w:val="00253EFD"/>
    <w:rsid w:val="003A1849"/>
    <w:rsid w:val="003C628D"/>
    <w:rsid w:val="003E075E"/>
    <w:rsid w:val="004262DB"/>
    <w:rsid w:val="004924EE"/>
    <w:rsid w:val="00510560"/>
    <w:rsid w:val="005A473B"/>
    <w:rsid w:val="00623CB0"/>
    <w:rsid w:val="00662F5F"/>
    <w:rsid w:val="00704B1D"/>
    <w:rsid w:val="00870564"/>
    <w:rsid w:val="008B4121"/>
    <w:rsid w:val="00A14FB8"/>
    <w:rsid w:val="00A57E4E"/>
    <w:rsid w:val="00A865CB"/>
    <w:rsid w:val="00AB5513"/>
    <w:rsid w:val="00BB2C65"/>
    <w:rsid w:val="00C53B73"/>
    <w:rsid w:val="00D44679"/>
    <w:rsid w:val="00D71483"/>
    <w:rsid w:val="00DB416E"/>
    <w:rsid w:val="00F63124"/>
    <w:rsid w:val="00FB7251"/>
    <w:rsid w:val="00FC4776"/>
    <w:rsid w:val="00F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94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F5F"/>
  </w:style>
  <w:style w:type="paragraph" w:styleId="Footer">
    <w:name w:val="footer"/>
    <w:basedOn w:val="Normal"/>
    <w:link w:val="FooterChar"/>
    <w:uiPriority w:val="99"/>
    <w:unhideWhenUsed/>
    <w:rsid w:val="00662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F5F"/>
  </w:style>
  <w:style w:type="paragraph" w:styleId="BalloonText">
    <w:name w:val="Balloon Text"/>
    <w:basedOn w:val="Normal"/>
    <w:link w:val="BalloonTextChar"/>
    <w:uiPriority w:val="99"/>
    <w:semiHidden/>
    <w:unhideWhenUsed/>
    <w:rsid w:val="00662F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F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F5F"/>
  </w:style>
  <w:style w:type="paragraph" w:styleId="Footer">
    <w:name w:val="footer"/>
    <w:basedOn w:val="Normal"/>
    <w:link w:val="FooterChar"/>
    <w:uiPriority w:val="99"/>
    <w:unhideWhenUsed/>
    <w:rsid w:val="00662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F5F"/>
  </w:style>
  <w:style w:type="paragraph" w:styleId="BalloonText">
    <w:name w:val="Balloon Text"/>
    <w:basedOn w:val="Normal"/>
    <w:link w:val="BalloonTextChar"/>
    <w:uiPriority w:val="99"/>
    <w:semiHidden/>
    <w:unhideWhenUsed/>
    <w:rsid w:val="00662F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Sils</dc:creator>
  <cp:lastModifiedBy>Windows User</cp:lastModifiedBy>
  <cp:revision>2</cp:revision>
  <cp:lastPrinted>2021-06-07T21:14:00Z</cp:lastPrinted>
  <dcterms:created xsi:type="dcterms:W3CDTF">2021-06-07T21:22:00Z</dcterms:created>
  <dcterms:modified xsi:type="dcterms:W3CDTF">2021-06-07T21:22:00Z</dcterms:modified>
</cp:coreProperties>
</file>