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FFE55" w14:textId="77777777" w:rsidR="0010475C" w:rsidRPr="00856F6D" w:rsidRDefault="0010475C" w:rsidP="0010475C">
      <w:pPr>
        <w:jc w:val="center"/>
        <w:rPr>
          <w:rFonts w:ascii="Bookman Old Style" w:hAnsi="Bookman Old Style"/>
          <w:b/>
          <w:color w:val="33CC33"/>
          <w:sz w:val="36"/>
          <w:szCs w:val="36"/>
          <w:u w:val="single"/>
        </w:rPr>
      </w:pPr>
      <w:r w:rsidRPr="00856F6D">
        <w:rPr>
          <w:rFonts w:ascii="Bookman Old Style" w:hAnsi="Bookman Old Style"/>
          <w:b/>
          <w:color w:val="33CC33"/>
          <w:sz w:val="36"/>
          <w:szCs w:val="36"/>
          <w:u w:val="single"/>
        </w:rPr>
        <w:t>Is It Right To Practice Biblical Judgment?</w:t>
      </w:r>
    </w:p>
    <w:p w14:paraId="0A41E6A6" w14:textId="09AABE14" w:rsidR="003B4FF8" w:rsidRPr="00AA7E12" w:rsidRDefault="0010475C" w:rsidP="0010475C">
      <w:pPr>
        <w:jc w:val="center"/>
        <w:rPr>
          <w:rFonts w:ascii="Bookman Old Style" w:hAnsi="Bookman Old Style"/>
          <w:sz w:val="20"/>
          <w:szCs w:val="20"/>
        </w:rPr>
      </w:pPr>
      <w:r w:rsidRPr="003B4FF8">
        <w:rPr>
          <w:rFonts w:ascii="Bookman Old Style" w:hAnsi="Bookman Old Style"/>
          <w:sz w:val="20"/>
          <w:szCs w:val="20"/>
        </w:rPr>
        <w:t>Terry Wayne Benton / Gospel Grapes e-blog</w:t>
      </w:r>
    </w:p>
    <w:p w14:paraId="5D3CA426" w14:textId="1D05FC3F" w:rsidR="0010475C" w:rsidRPr="0010475C" w:rsidRDefault="003B4FF8" w:rsidP="00AA7E12">
      <w:pPr>
        <w:jc w:val="center"/>
        <w:rPr>
          <w:rFonts w:ascii="Bookman Old Style" w:hAnsi="Bookman Old Style"/>
          <w:sz w:val="24"/>
          <w:szCs w:val="24"/>
        </w:rPr>
      </w:pPr>
      <w:bookmarkStart w:id="0" w:name="_GoBack"/>
      <w:r w:rsidRPr="003B4FF8">
        <w:rPr>
          <w:rFonts w:ascii="Bookman Old Style" w:hAnsi="Bookman Old Style"/>
          <w:noProof/>
          <w:sz w:val="24"/>
          <w:szCs w:val="24"/>
        </w:rPr>
        <w:drawing>
          <wp:inline distT="0" distB="0" distL="0" distR="0" wp14:anchorId="2806A7CE" wp14:editId="1A983A2F">
            <wp:extent cx="3067050" cy="1619250"/>
            <wp:effectExtent l="323850" t="323850" r="323850" b="323850"/>
            <wp:docPr id="1" name="Picture 1" descr="http://www.gospelgrapes.com/uploads/3/7/1/3/37137667/39466_orig.jpg?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spelgrapes.com/uploads/3/7/1/3/37137667/39466_orig.jpg?3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2199" cy="163252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bookmarkEnd w:id="0"/>
    </w:p>
    <w:p w14:paraId="7A723D2A" w14:textId="77777777" w:rsidR="0010475C" w:rsidRPr="003B4FF8" w:rsidRDefault="0010475C" w:rsidP="0010475C">
      <w:pPr>
        <w:rPr>
          <w:rFonts w:ascii="Bookman Old Style" w:hAnsi="Bookman Old Style"/>
        </w:rPr>
      </w:pPr>
      <w:r>
        <w:rPr>
          <w:rFonts w:ascii="Bookman Old Style" w:hAnsi="Bookman Old Style"/>
          <w:sz w:val="24"/>
          <w:szCs w:val="24"/>
        </w:rPr>
        <w:tab/>
      </w:r>
      <w:r w:rsidRPr="003B4FF8">
        <w:rPr>
          <w:rFonts w:ascii="Bookman Old Style" w:hAnsi="Bookman Old Style"/>
        </w:rPr>
        <w:t xml:space="preserve">One of the most misused verses in the Bible is, </w:t>
      </w:r>
      <w:r w:rsidRPr="00856F6D">
        <w:rPr>
          <w:rFonts w:ascii="Bookman Old Style" w:hAnsi="Bookman Old Style"/>
          <w:b/>
          <w:i/>
          <w:color w:val="33CC33"/>
        </w:rPr>
        <w:t>"Do not judge so that you will not be judged"</w:t>
      </w:r>
      <w:r w:rsidRPr="003B4FF8">
        <w:rPr>
          <w:rFonts w:ascii="Bookman Old Style" w:hAnsi="Bookman Old Style"/>
        </w:rPr>
        <w:t xml:space="preserve"> (</w:t>
      </w:r>
      <w:r w:rsidRPr="00856F6D">
        <w:rPr>
          <w:rFonts w:ascii="Bookman Old Style" w:hAnsi="Bookman Old Style"/>
          <w:b/>
          <w:color w:val="33CC33"/>
        </w:rPr>
        <w:t>Matthew 7:1</w:t>
      </w:r>
      <w:r w:rsidRPr="003B4FF8">
        <w:rPr>
          <w:rFonts w:ascii="Bookman Old Style" w:hAnsi="Bookman Old Style"/>
        </w:rPr>
        <w:t xml:space="preserve">).  Every scripture verse should be read in its context, if we are to properly understand the true meaning.  In </w:t>
      </w:r>
      <w:r w:rsidRPr="00856F6D">
        <w:rPr>
          <w:rFonts w:ascii="Bookman Old Style" w:hAnsi="Bookman Old Style"/>
          <w:b/>
          <w:color w:val="33CC33"/>
        </w:rPr>
        <w:t>Matthew 7:2-5</w:t>
      </w:r>
      <w:r w:rsidRPr="00856F6D">
        <w:rPr>
          <w:rFonts w:ascii="Bookman Old Style" w:hAnsi="Bookman Old Style"/>
          <w:color w:val="33CC33"/>
        </w:rPr>
        <w:t xml:space="preserve"> </w:t>
      </w:r>
      <w:r w:rsidRPr="003B4FF8">
        <w:rPr>
          <w:rFonts w:ascii="Bookman Old Style" w:hAnsi="Bookman Old Style"/>
        </w:rPr>
        <w:t xml:space="preserve">of this same chapter it is evident that </w:t>
      </w:r>
      <w:r w:rsidRPr="00856F6D">
        <w:rPr>
          <w:rFonts w:ascii="Bookman Old Style" w:hAnsi="Bookman Old Style"/>
          <w:b/>
          <w:color w:val="33CC33"/>
        </w:rPr>
        <w:t>Matthew 7:1</w:t>
      </w:r>
      <w:r w:rsidRPr="00856F6D">
        <w:rPr>
          <w:rFonts w:ascii="Bookman Old Style" w:hAnsi="Bookman Old Style"/>
          <w:color w:val="33CC33"/>
        </w:rPr>
        <w:t xml:space="preserve"> </w:t>
      </w:r>
      <w:r w:rsidRPr="003B4FF8">
        <w:rPr>
          <w:rFonts w:ascii="Bookman Old Style" w:hAnsi="Bookman Old Style"/>
        </w:rPr>
        <w:t>is referring to hypocritical judgment.  A brother who has a log in his own eye should not be judging the brother who may have a speck in his eye.  The lesson is plain, you cannot judge another for his sin if you are guilty of the same sin.</w:t>
      </w:r>
    </w:p>
    <w:p w14:paraId="0BA15BAA" w14:textId="77777777" w:rsidR="0010475C" w:rsidRPr="003B4FF8" w:rsidRDefault="0010475C" w:rsidP="0010475C">
      <w:pPr>
        <w:rPr>
          <w:rFonts w:ascii="Bookman Old Style" w:hAnsi="Bookman Old Style"/>
        </w:rPr>
      </w:pPr>
      <w:r w:rsidRPr="003B4FF8">
        <w:rPr>
          <w:rFonts w:ascii="Bookman Old Style" w:hAnsi="Bookman Old Style"/>
        </w:rPr>
        <w:tab/>
        <w:t xml:space="preserve">Those who cling to </w:t>
      </w:r>
      <w:r w:rsidRPr="00856F6D">
        <w:rPr>
          <w:rFonts w:ascii="Bookman Old Style" w:hAnsi="Bookman Old Style"/>
          <w:b/>
          <w:i/>
          <w:color w:val="33CC33"/>
        </w:rPr>
        <w:t>"Do not judge so that you will not be judged,"</w:t>
      </w:r>
      <w:r w:rsidRPr="00856F6D">
        <w:rPr>
          <w:rFonts w:ascii="Bookman Old Style" w:hAnsi="Bookman Old Style"/>
          <w:color w:val="33CC33"/>
        </w:rPr>
        <w:t xml:space="preserve"> </w:t>
      </w:r>
      <w:r w:rsidRPr="003B4FF8">
        <w:rPr>
          <w:rFonts w:ascii="Bookman Old Style" w:hAnsi="Bookman Old Style"/>
        </w:rPr>
        <w:t xml:space="preserve">to condemn those who expose error should read the entire chapter.  Jesus said, </w:t>
      </w:r>
      <w:r w:rsidR="003B4FF8" w:rsidRPr="00856F6D">
        <w:rPr>
          <w:rFonts w:ascii="Bookman Old Style" w:hAnsi="Bookman Old Style"/>
          <w:b/>
          <w:i/>
          <w:color w:val="33CC33"/>
        </w:rPr>
        <w:t>“beware</w:t>
      </w:r>
      <w:r w:rsidRPr="00856F6D">
        <w:rPr>
          <w:rFonts w:ascii="Bookman Old Style" w:hAnsi="Bookman Old Style"/>
          <w:b/>
          <w:i/>
          <w:color w:val="33CC33"/>
        </w:rPr>
        <w:t xml:space="preserve"> of the false prophets, who come to you in sheep’s clothing..."</w:t>
      </w:r>
      <w:r w:rsidRPr="003B4FF8">
        <w:rPr>
          <w:rFonts w:ascii="Bookman Old Style" w:hAnsi="Bookman Old Style"/>
          <w:color w:val="006600"/>
        </w:rPr>
        <w:t xml:space="preserve"> </w:t>
      </w:r>
      <w:r w:rsidRPr="003B4FF8">
        <w:rPr>
          <w:rFonts w:ascii="Bookman Old Style" w:hAnsi="Bookman Old Style"/>
        </w:rPr>
        <w:t>(</w:t>
      </w:r>
      <w:r w:rsidRPr="00856F6D">
        <w:rPr>
          <w:rFonts w:ascii="Bookman Old Style" w:hAnsi="Bookman Old Style"/>
          <w:b/>
          <w:color w:val="33CC33"/>
        </w:rPr>
        <w:t>Matthew 7:15</w:t>
      </w:r>
      <w:r w:rsidRPr="003B4FF8">
        <w:rPr>
          <w:rFonts w:ascii="Bookman Old Style" w:hAnsi="Bookman Old Style"/>
        </w:rPr>
        <w:t>).  How can we know false prophets unless we judge them by the Word of God?  If we know the false prophets, how can we fail to exam the sheep of these "ravening wolves?"  All through the Bible we find proof that they should be identified and exposed.</w:t>
      </w:r>
    </w:p>
    <w:p w14:paraId="48462F59" w14:textId="77777777" w:rsidR="0010475C" w:rsidRPr="003B4FF8" w:rsidRDefault="0010475C" w:rsidP="0010475C">
      <w:pPr>
        <w:rPr>
          <w:rFonts w:ascii="Bookman Old Style" w:hAnsi="Bookman Old Style"/>
        </w:rPr>
      </w:pPr>
      <w:r w:rsidRPr="003B4FF8">
        <w:rPr>
          <w:rFonts w:ascii="Bookman Old Style" w:hAnsi="Bookman Old Style"/>
        </w:rPr>
        <w:tab/>
      </w:r>
      <w:r w:rsidRPr="00856F6D">
        <w:rPr>
          <w:rFonts w:ascii="Bookman Old Style" w:hAnsi="Bookman Old Style"/>
          <w:b/>
          <w:i/>
          <w:color w:val="33CC33"/>
        </w:rPr>
        <w:t xml:space="preserve">“You </w:t>
      </w:r>
      <w:r w:rsidR="003B4FF8" w:rsidRPr="00856F6D">
        <w:rPr>
          <w:rFonts w:ascii="Bookman Old Style" w:hAnsi="Bookman Old Style"/>
          <w:b/>
          <w:i/>
          <w:color w:val="33CC33"/>
        </w:rPr>
        <w:t xml:space="preserve">will know them by their fruits.  </w:t>
      </w:r>
      <w:r w:rsidRPr="00856F6D">
        <w:rPr>
          <w:rFonts w:ascii="Bookman Old Style" w:hAnsi="Bookman Old Style"/>
          <w:b/>
          <w:i/>
          <w:color w:val="33CC33"/>
        </w:rPr>
        <w:t>Grapes are not gathered from thorn bushes nor f</w:t>
      </w:r>
      <w:r w:rsidR="003B4FF8" w:rsidRPr="00856F6D">
        <w:rPr>
          <w:rFonts w:ascii="Bookman Old Style" w:hAnsi="Bookman Old Style"/>
          <w:b/>
          <w:i/>
          <w:color w:val="33CC33"/>
        </w:rPr>
        <w:t xml:space="preserve">igs from thistles, are they?  </w:t>
      </w:r>
      <w:r w:rsidRPr="00856F6D">
        <w:rPr>
          <w:rFonts w:ascii="Bookman Old Style" w:hAnsi="Bookman Old Style"/>
          <w:b/>
          <w:i/>
          <w:color w:val="33CC33"/>
        </w:rPr>
        <w:t>So every good tree bears good fruit, bu</w:t>
      </w:r>
      <w:r w:rsidR="003B4FF8" w:rsidRPr="00856F6D">
        <w:rPr>
          <w:rFonts w:ascii="Bookman Old Style" w:hAnsi="Bookman Old Style"/>
          <w:b/>
          <w:i/>
          <w:color w:val="33CC33"/>
        </w:rPr>
        <w:t xml:space="preserve">t the bad tree bears bad fruit." </w:t>
      </w:r>
      <w:r w:rsidRPr="003B4FF8">
        <w:rPr>
          <w:rFonts w:ascii="Bookman Old Style" w:hAnsi="Bookman Old Style"/>
        </w:rPr>
        <w:t>(</w:t>
      </w:r>
      <w:r w:rsidRPr="00856F6D">
        <w:rPr>
          <w:rFonts w:ascii="Bookman Old Style" w:hAnsi="Bookman Old Style"/>
          <w:b/>
          <w:color w:val="33CC33"/>
        </w:rPr>
        <w:t>Matthew 7:16-17</w:t>
      </w:r>
      <w:r w:rsidRPr="003B4FF8">
        <w:rPr>
          <w:rFonts w:ascii="Bookman Old Style" w:hAnsi="Bookman Old Style"/>
        </w:rPr>
        <w:t>).  Did the Lord mean that we could not judge the tree (person), by the fruit of their life and doctrine?  Certainly not, for you cannot know without judging.  All judgment should be on the basis of Bible teaching, not according to whims or prejudices.</w:t>
      </w:r>
    </w:p>
    <w:p w14:paraId="479331B6" w14:textId="77777777" w:rsidR="0010475C" w:rsidRPr="003B4FF8" w:rsidRDefault="0010475C" w:rsidP="0010475C">
      <w:pPr>
        <w:rPr>
          <w:rFonts w:ascii="Bookman Old Style" w:hAnsi="Bookman Old Style"/>
        </w:rPr>
      </w:pPr>
      <w:r w:rsidRPr="003B4FF8">
        <w:rPr>
          <w:rFonts w:ascii="Bookman Old Style" w:hAnsi="Bookman Old Style"/>
        </w:rPr>
        <w:tab/>
      </w:r>
      <w:r w:rsidRPr="00856F6D">
        <w:rPr>
          <w:rFonts w:ascii="Bookman Old Style" w:hAnsi="Bookman Old Style"/>
          <w:b/>
          <w:i/>
          <w:color w:val="33CC33"/>
        </w:rPr>
        <w:t>"Do not judge according to appearance, but judge with righteous judgment."</w:t>
      </w:r>
      <w:r w:rsidRPr="00856F6D">
        <w:rPr>
          <w:rFonts w:ascii="Bookman Old Style" w:hAnsi="Bookman Old Style"/>
          <w:color w:val="33CC33"/>
        </w:rPr>
        <w:t xml:space="preserve"> </w:t>
      </w:r>
      <w:r w:rsidRPr="003B4FF8">
        <w:rPr>
          <w:rFonts w:ascii="Bookman Old Style" w:hAnsi="Bookman Old Style"/>
        </w:rPr>
        <w:t>(</w:t>
      </w:r>
      <w:r w:rsidRPr="00856F6D">
        <w:rPr>
          <w:rFonts w:ascii="Bookman Old Style" w:hAnsi="Bookman Old Style"/>
          <w:b/>
          <w:color w:val="33CC33"/>
        </w:rPr>
        <w:t>John 7:24</w:t>
      </w:r>
      <w:r w:rsidR="003B4FF8" w:rsidRPr="003B4FF8">
        <w:rPr>
          <w:rFonts w:ascii="Bookman Old Style" w:hAnsi="Bookman Old Style"/>
        </w:rPr>
        <w:t xml:space="preserve">).  </w:t>
      </w:r>
      <w:r w:rsidRPr="003B4FF8">
        <w:rPr>
          <w:rFonts w:ascii="Bookman Old Style" w:hAnsi="Bookman Old Style"/>
        </w:rPr>
        <w:t>Here our Lord commands that we are to</w:t>
      </w:r>
      <w:r w:rsidRPr="003B4FF8">
        <w:rPr>
          <w:rFonts w:ascii="Bookman Old Style" w:hAnsi="Bookman Old Style"/>
          <w:b/>
          <w:i/>
        </w:rPr>
        <w:t xml:space="preserve"> </w:t>
      </w:r>
      <w:r w:rsidRPr="00856F6D">
        <w:rPr>
          <w:rFonts w:ascii="Bookman Old Style" w:hAnsi="Bookman Old Style"/>
          <w:b/>
          <w:i/>
          <w:color w:val="33CC33"/>
        </w:rPr>
        <w:t>"judge righteous judgment,"</w:t>
      </w:r>
      <w:r w:rsidRPr="00856F6D">
        <w:rPr>
          <w:rFonts w:ascii="Bookman Old Style" w:hAnsi="Bookman Old Style"/>
          <w:color w:val="33CC33"/>
        </w:rPr>
        <w:t xml:space="preserve"> </w:t>
      </w:r>
      <w:r w:rsidRPr="003B4FF8">
        <w:rPr>
          <w:rFonts w:ascii="Bookman Old Style" w:hAnsi="Bookman Old Style"/>
        </w:rPr>
        <w:t xml:space="preserve">which is judgment based upon the Word of God.  If judgment is made upon any other basis, other than the Word of God, it is a violation of </w:t>
      </w:r>
      <w:r w:rsidRPr="00856F6D">
        <w:rPr>
          <w:rFonts w:ascii="Bookman Old Style" w:hAnsi="Bookman Old Style"/>
          <w:b/>
          <w:color w:val="33CC33"/>
        </w:rPr>
        <w:t>Matthew 7:1</w:t>
      </w:r>
      <w:r w:rsidRPr="003B4FF8">
        <w:rPr>
          <w:rFonts w:ascii="Bookman Old Style" w:hAnsi="Bookman Old Style"/>
        </w:rPr>
        <w:t>.  Webster's D</w:t>
      </w:r>
      <w:r w:rsidR="003B4FF8" w:rsidRPr="003B4FF8">
        <w:rPr>
          <w:rFonts w:ascii="Bookman Old Style" w:hAnsi="Bookman Old Style"/>
        </w:rPr>
        <w:t xml:space="preserve">ictionary says that a judge is: </w:t>
      </w:r>
      <w:r w:rsidRPr="003B4FF8">
        <w:rPr>
          <w:rFonts w:ascii="Bookman Old Style" w:hAnsi="Bookman Old Style"/>
        </w:rPr>
        <w:t>one who d</w:t>
      </w:r>
      <w:r w:rsidR="003B4FF8" w:rsidRPr="003B4FF8">
        <w:rPr>
          <w:rFonts w:ascii="Bookman Old Style" w:hAnsi="Bookman Old Style"/>
        </w:rPr>
        <w:t>eclares the law.</w:t>
      </w:r>
      <w:r w:rsidRPr="003B4FF8">
        <w:rPr>
          <w:rFonts w:ascii="Bookman Old Style" w:hAnsi="Bookman Old Style"/>
        </w:rPr>
        <w:t xml:space="preserve">  The faithful Christian must discern or judge on the basis of God's inspired law, the Bible.</w:t>
      </w:r>
    </w:p>
    <w:p w14:paraId="74E6FEC9" w14:textId="77777777" w:rsidR="0010475C" w:rsidRPr="003B4FF8" w:rsidRDefault="0010475C" w:rsidP="0010475C">
      <w:pPr>
        <w:rPr>
          <w:rFonts w:ascii="Bookman Old Style" w:hAnsi="Bookman Old Style"/>
        </w:rPr>
      </w:pPr>
      <w:r w:rsidRPr="003B4FF8">
        <w:rPr>
          <w:rFonts w:ascii="Bookman Old Style" w:hAnsi="Bookman Old Style"/>
        </w:rPr>
        <w:tab/>
        <w:t xml:space="preserve">A fornicator is described in </w:t>
      </w:r>
      <w:r w:rsidRPr="00856F6D">
        <w:rPr>
          <w:rFonts w:ascii="Bookman Old Style" w:hAnsi="Bookman Old Style"/>
          <w:b/>
          <w:color w:val="33CC33"/>
        </w:rPr>
        <w:t>1 Corinthians 5:1-13</w:t>
      </w:r>
      <w:r w:rsidRPr="003B4FF8">
        <w:rPr>
          <w:rFonts w:ascii="Bookman Old Style" w:hAnsi="Bookman Old Style"/>
        </w:rPr>
        <w:t>.  Paul "judged" (</w:t>
      </w:r>
      <w:r w:rsidRPr="00856F6D">
        <w:rPr>
          <w:rFonts w:ascii="Bookman Old Style" w:hAnsi="Bookman Old Style"/>
          <w:b/>
          <w:color w:val="33CC33"/>
        </w:rPr>
        <w:t>1 Corinthians 5:3</w:t>
      </w:r>
      <w:r w:rsidRPr="003B4FF8">
        <w:rPr>
          <w:rFonts w:ascii="Bookman Old Style" w:hAnsi="Bookman Old Style"/>
        </w:rPr>
        <w:t>) the man even though he was absent, and he told the church at Corinth that they were to "judge" (</w:t>
      </w:r>
      <w:r w:rsidRPr="00856F6D">
        <w:rPr>
          <w:rFonts w:ascii="Bookman Old Style" w:hAnsi="Bookman Old Style"/>
          <w:b/>
          <w:color w:val="33CC33"/>
        </w:rPr>
        <w:t>1 Corinthians 5:12</w:t>
      </w:r>
      <w:r w:rsidRPr="003B4FF8">
        <w:rPr>
          <w:rFonts w:ascii="Bookman Old Style" w:hAnsi="Bookman Old Style"/>
        </w:rPr>
        <w:t xml:space="preserve">) those that were within.  The Greek word for "judge" is the same here as in </w:t>
      </w:r>
      <w:r w:rsidRPr="00856F6D">
        <w:rPr>
          <w:rFonts w:ascii="Bookman Old Style" w:hAnsi="Bookman Old Style"/>
          <w:b/>
          <w:color w:val="33CC33"/>
        </w:rPr>
        <w:t>Matthew 7:1</w:t>
      </w:r>
      <w:r w:rsidRPr="003B4FF8">
        <w:rPr>
          <w:rFonts w:ascii="Bookman Old Style" w:hAnsi="Bookman Old Style"/>
        </w:rPr>
        <w:t xml:space="preserve">.  Paul did not </w:t>
      </w:r>
      <w:r w:rsidRPr="00856F6D">
        <w:rPr>
          <w:rFonts w:ascii="Bookman Old Style" w:hAnsi="Bookman Old Style"/>
        </w:rPr>
        <w:t xml:space="preserve">violate </w:t>
      </w:r>
      <w:r w:rsidRPr="00856F6D">
        <w:rPr>
          <w:rFonts w:ascii="Bookman Old Style" w:hAnsi="Bookman Old Style"/>
          <w:b/>
          <w:i/>
          <w:color w:val="33CC33"/>
        </w:rPr>
        <w:t>"do not judge so that you will not be judged,"</w:t>
      </w:r>
      <w:r w:rsidRPr="00856F6D">
        <w:rPr>
          <w:rFonts w:ascii="Bookman Old Style" w:hAnsi="Bookman Old Style"/>
          <w:color w:val="33CC33"/>
        </w:rPr>
        <w:t xml:space="preserve"> </w:t>
      </w:r>
      <w:r w:rsidRPr="003B4FF8">
        <w:rPr>
          <w:rFonts w:ascii="Bookman Old Style" w:hAnsi="Bookman Old Style"/>
        </w:rPr>
        <w:t>in judging the man, nor in instructing the Church to judge also.  All of this judgment was according to the Word of God.</w:t>
      </w:r>
    </w:p>
    <w:p w14:paraId="5CC965E5" w14:textId="77777777" w:rsidR="00D157C4" w:rsidRPr="003B4FF8" w:rsidRDefault="0010475C" w:rsidP="0010475C">
      <w:pPr>
        <w:rPr>
          <w:rFonts w:ascii="Bookman Old Style" w:hAnsi="Bookman Old Style"/>
        </w:rPr>
      </w:pPr>
      <w:r w:rsidRPr="003B4FF8">
        <w:rPr>
          <w:rFonts w:ascii="Bookman Old Style" w:hAnsi="Bookman Old Style"/>
        </w:rPr>
        <w:tab/>
        <w:t xml:space="preserve">A person who is able to discern between good and evil, has at least one of the major marks of spiritual maturity.  </w:t>
      </w:r>
      <w:r w:rsidRPr="00856F6D">
        <w:rPr>
          <w:rFonts w:ascii="Bookman Old Style" w:hAnsi="Bookman Old Style"/>
          <w:b/>
          <w:i/>
          <w:color w:val="33CC33"/>
        </w:rPr>
        <w:t>"But solid food is for the mature, who because of practice have their senses trained to discern</w:t>
      </w:r>
      <w:r w:rsidR="003B4FF8" w:rsidRPr="00856F6D">
        <w:rPr>
          <w:rFonts w:ascii="Bookman Old Style" w:hAnsi="Bookman Old Style"/>
          <w:b/>
          <w:i/>
          <w:color w:val="33CC33"/>
        </w:rPr>
        <w:t xml:space="preserve"> good and evil.</w:t>
      </w:r>
      <w:r w:rsidRPr="00856F6D">
        <w:rPr>
          <w:rFonts w:ascii="Bookman Old Style" w:hAnsi="Bookman Old Style"/>
          <w:b/>
          <w:i/>
          <w:color w:val="33CC33"/>
        </w:rPr>
        <w:t>"</w:t>
      </w:r>
      <w:r w:rsidRPr="00856F6D">
        <w:rPr>
          <w:rFonts w:ascii="Bookman Old Style" w:hAnsi="Bookman Old Style"/>
          <w:color w:val="33CC33"/>
        </w:rPr>
        <w:t xml:space="preserve"> </w:t>
      </w:r>
      <w:r w:rsidRPr="003B4FF8">
        <w:rPr>
          <w:rFonts w:ascii="Bookman Old Style" w:hAnsi="Bookman Old Style"/>
        </w:rPr>
        <w:t>(</w:t>
      </w:r>
      <w:r w:rsidRPr="00856F6D">
        <w:rPr>
          <w:rFonts w:ascii="Bookman Old Style" w:hAnsi="Bookman Old Style"/>
          <w:b/>
          <w:color w:val="33CC33"/>
        </w:rPr>
        <w:t>Hebrews 5:14</w:t>
      </w:r>
      <w:r w:rsidRPr="003B4FF8">
        <w:rPr>
          <w:rFonts w:ascii="Bookman Old Style" w:hAnsi="Bookman Old Style"/>
        </w:rPr>
        <w:t xml:space="preserve">).  W.E. Vine says of the meaning of discern: a distinguishing, a clear discrimination, discerning, </w:t>
      </w:r>
      <w:r w:rsidRPr="00856F6D">
        <w:rPr>
          <w:rFonts w:ascii="Bookman Old Style" w:hAnsi="Bookman Old Style"/>
        </w:rPr>
        <w:t>judging</w:t>
      </w:r>
      <w:r w:rsidRPr="003B4FF8">
        <w:rPr>
          <w:rFonts w:ascii="Bookman Old Style" w:hAnsi="Bookman Old Style"/>
        </w:rPr>
        <w:t xml:space="preserve">; is translated 'discerning' in </w:t>
      </w:r>
      <w:r w:rsidRPr="00856F6D">
        <w:rPr>
          <w:rFonts w:ascii="Bookman Old Style" w:hAnsi="Bookman Old Style"/>
          <w:b/>
          <w:color w:val="33CC33"/>
        </w:rPr>
        <w:t>1 Corinthians 12:10</w:t>
      </w:r>
      <w:r w:rsidRPr="00856F6D">
        <w:rPr>
          <w:rFonts w:ascii="Bookman Old Style" w:hAnsi="Bookman Old Style"/>
          <w:color w:val="33CC33"/>
        </w:rPr>
        <w:t xml:space="preserve"> </w:t>
      </w:r>
      <w:r w:rsidRPr="003B4FF8">
        <w:rPr>
          <w:rFonts w:ascii="Bookman Old Style" w:hAnsi="Bookman Old Style"/>
        </w:rPr>
        <w:t>of discerning spirits, judging by evidence whether they are evil or of God."  Strong’s also agrees that it means: to judge.</w:t>
      </w:r>
    </w:p>
    <w:sectPr w:rsidR="00D157C4" w:rsidRPr="003B4FF8" w:rsidSect="00AA7E12">
      <w:pgSz w:w="12240" w:h="15840"/>
      <w:pgMar w:top="72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5C"/>
    <w:rsid w:val="0010475C"/>
    <w:rsid w:val="001D14DB"/>
    <w:rsid w:val="003B4FF8"/>
    <w:rsid w:val="00856F6D"/>
    <w:rsid w:val="008B4121"/>
    <w:rsid w:val="00AA7E12"/>
    <w:rsid w:val="00DB416E"/>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2018-04-26T16:38:00Z</cp:lastPrinted>
  <dcterms:created xsi:type="dcterms:W3CDTF">2018-04-26T16:42:00Z</dcterms:created>
  <dcterms:modified xsi:type="dcterms:W3CDTF">2018-04-26T16:42:00Z</dcterms:modified>
</cp:coreProperties>
</file>